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ح النظرية العامة للقانون في ا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ل أحمد حسن قدا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83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ريع/ القانون/ القاعدة القانونية/ القانون الخاص/ الشريعة الإسلامية/ القانون العام/ الع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