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والمجتمع في الشمال الأفريقي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عقون محمد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السلسلة</w:t>
            </w:r>
          </w:p>
        </w:tc>
        <w:tc>
          <w:tcPr>
            <w:tcW w:type="dxa" w:w="7000"/>
          </w:tcPr>
          <w:p>
            <w:r>
              <w:t>سلسلة الكتب الأساسية في العلوم الإنسانية والإجتماعية(N°:None)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9789961011423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الاداري الاقتصاد/ المجتمع/ الشمال الافريقي/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