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المعمقة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 كتوش/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التجارية/ الاوراق المالية/ الضرائب/ الاستثمارات/ المخزون/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