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نصيب رجم/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سلوك المستهلك/ السوق الخارجي/ المنهاج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