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القراءة و التأويل في الرواية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بوخالفة/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9789957701710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الخطاب الروائي/ الرواية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