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القراءة و التأويل في الرواية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فتحي بوخالفة/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9789957701710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الخطاب الروائي/ الرواية الحديثة/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