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النثر الفني وأجناسه في 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مصطفى البشير قط/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9789957121921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التحليل الأدبي/ الخطاب الشعري/ النقد العربي/ الخطاب النثري/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