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في نظرية الأدب ونظرية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النقد العربي/ نظرية الأدب/ نظرية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