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واقعية الإشتراكية في الرواية الجزائرية ''نهاية الأمس''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لهروس/ بورايو عبد الحفيظ (مشرفا)/ مريم بن س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