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الحوات والقصر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بوالصبعين/ بوقدح سعيدة (مشرفا)/ بوغازي نعيمة/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