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و أشكال القهر في رواية ريح الجنوب لـ:عبد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بوبصلة توفيق/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