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الحوارية في رواية ذاك الحنين للحبيب السائح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وداد رزايقي/ نورة قبوجي/ نورة بوودن/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80020511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