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سردية في رواية الشمعة و الدهالي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وة قرمي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