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الاخضر في تحقيق ميزة تنافسية للمؤسسة الاقتصادية دراسة حالة :عينة من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بعزيز وافية/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