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وض المصرفية في تمويل الإستثمارات  دراسة حالة  طلب قروض والضمانات المطلوبة من قبل البن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لاوي مريم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