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الخدمات البنكية الالكترونية في الجزائر واقع وتحديات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بوالطوط عفاف/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