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تقييم الاداء المالي للمؤسسات الاقتصادية الجزائري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جر بن ناصف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