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الزكاة و دورها في التنمية الإقتصادية المحلية   دراسة حالة : صندوق الزكاة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بوخمر أمينة/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