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التسويق البنكي في تحسين جودة الخدمات المصرفية  دراسة حالة بنك الفلاحة والتنمية الريفية 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سارة بن مخلوف/ عقون شراف(مشرفا)/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