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على ولاء العملاء  دراسة حالة  بنك الفلاحة والتنمية الريفية BADR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بوزول هاجر/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