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étude phénotypique et génotypique) Diagnostic moléculaire des dystrophinopathinopathies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Benseghier salima/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57017911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