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l'etude de la variation de la vigueur de croissance la capacité de translocation des hydrates de carbone et le rendement chez le blé dur ( triticum durum desf.) sous condition semi arides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khenchour hafida née belkerchouche/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oum el bouaghi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