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classe politique algérienne de 1900 à nos jours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Achour cheurfi/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965238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