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douars et des prisons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Jacqueline guerroudj/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