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مابعد الحداثة في الرواية العربية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عطية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