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لغة النقد الأدبي الحديث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فتحي بوخالفة/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9789957704919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الأدب العربي/ النقد الأدبي/ التحليل الأدبي/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