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 وقضايا النقد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ربى عبد القادر الرباعي/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