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النزعة الوطنية في شعر محمود درويش بطاقة هوية -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بوجزة عبد الغاني/ شوفي عبدالجليل/ بونشادة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الشعر/ الأنا و الآخر/ الأدب الفلسطيني/ الوطنية/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