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خطاب الهوية في شعر محمود سامي البارودي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فيروز بوتلر/ سميحة بيرم/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الشعر/ القصة/ الهوية/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