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الشعر العربي القديم أبو فراس الحمداني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قنوش مريم/ لزباش فاطمة/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الفخر/ الأغراض الشعرية/ الحماسة/ غرض الإخوانيات/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