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لقي في النص الروائي الجزائري رواية " بوح الرجل القادم من الظلام " لإبراهيم سع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باسط طلحة/ وفاء عطو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أدبي/ نظرية التلقي/ المؤلف الضمني/ القارئ الضم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