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التلقي في النص الروائي الجزائري رواية " بوح الرجل القادم من الظلام " لإبراهيم سعدي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الباسط طلحة/ وفاء عطوي/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نظرية التلقي/ المؤلف الضمني/ القارئ الضمني/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