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نفسي في الشعر النسوي الأندلسي عصر الموحد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بن عياش/ مفيدة عجرود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دلس/ المرأة الأندلسية/ العصر الموحدي/ الأساليب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