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فاعل النصي في رواية " علي تخوم البرزخ " للمحسن بن ه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شريف بوهزيلة/ هشام بوقندورة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عربي/ العتبات النصية/ التناص عند الغربيين/ التفاعل النص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