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السوداوية في القصة الجزائرية القصيرة في التسعينات :قصتي " من وحي العاصفة " لزكية علال و" خراب " لعبد الحميد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قيدوش/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القصة الجزائرية/ السوداوية/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