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تقديم القروض السكنية في البنوك التجارية دراسة حالة القرض الشعبي الجزائري - ميلة 333-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شرطيوي وفاء/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السكن/ النظام البنكي الجزائري/ القرض السكني/ القرض الشعبي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