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يات تقديم القروض السكنية في البنوك التجارية دراسة حالة القرض الشعبي الجزائري - ميلة 333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طيوي وفاء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سكن/ النظام البنكي الجزائري/ القرض السكني/ القرض الشعب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