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المباشر على سلوك المستهلك دراسة حالة الشركة الوطنية لاتصالات - نجمة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السعيد نسيمة/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الاتصالات التسويقية/ التسويق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