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استثمار في ولاية ميلة بين الواقع والطم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طبال يسمين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ستثمار/ دراسات الجدوى/ المناخ الا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