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وسائل الدفع البنكية في الجزائر ( واقع وأفاق ) دراسة حالة :بنك القرض الشعبي الجزائري (cpa)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مة شرير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وسائل الدفع البنكية/ وسائل الدفع الإلكترونية/ CPA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