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قواعد القانونية والمالية لإنشاء المؤسسات الصغيرة والمتوسط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بازة خديج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شركات التجارية/ المؤسسات الصغيرة و التوسطة/ شركات المساهمة/ التمويل الذ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