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إدارة الموارد البشرية في ظل توجهات التنمية المستدامة دراسة حالة مطاحن بني هارون - فرجيوة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ليلى عرابة/ فرحات هولي(مشرفا)/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 البشرية/ التنمية المستدامة/ إدارة الموارد البشرية/ الثورة الصناعية/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