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في ظل توجهات التنمية المستدامة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عرابة/ فرحات هولي(مشرفا)/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البشرية/ التنمية المستدامة/ إدارة الموارد البشرية/ الثورة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