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نظام المعلومات ودوره في فعالية التسيير المصرفي دراسة حالة بنك الفلاحة والتنمية الريفية - ميلة 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أميرة حميدة/ مريم قندوز/ محفوظ سداري/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105ص.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33026711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المؤسسات المصرفية/ الخدمات المصرفية/ النظام المصرفي الجزائري/ إدارة المعلومات/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