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استجابة البنوك التجارية الجزائرية لمقررات لجنة بازل دراسة حالة القرض الشعبي الجزائري - ميلة 333 -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فاتن/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الجهاز المصرفي/ العولمة الإقتصادية/ العمل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