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أصغر كأداة لرفع مستوى التشغيل دراسة حالة مجموعة من المؤسسات التي حصلت على التمويل الأصغ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ندير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روعات الصغيرة/ المقاولة/ الأعوان الإقتصادية/ التمويل الخارجي/ الإقص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