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عجز المالي في المؤسسة الاقتصادية بالإفلاس والتسوية القضائ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يب منى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عجز المالي/ الإ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