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كفاءة الموارد البشرية في المؤسسة الاقتصادية دراسة حالة  الصندوق الوطني للضمان الاجتماعي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مروة/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الموارد البشرية/ الكفاءة/ تدريب الموارد البشرية/ الصندوق الوطني للضمان الإجتماعي/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