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كفاءة الموارد البشرية في المؤسسة الاقتصادية دراسة حالة  الصندوق الوطني للضمان الاجتماعي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مروة/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الموارد البشرية/ الكفاءة/ تدريب الموارد البشرية/ الصندوق الوطني للضمان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