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القروض المصرفية المتعثرة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سلمى سيكو/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الآثار الإقتصادية/ القروض المصرفية/ لجنة بازل/ التعثر المالي/ مخاطر القروض/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