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de gestion du réfectoire d'un établissement sco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aimeche Mourad/ Talai Meriem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Processus Unifié UP/ Réfectoi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