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Extensions de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fatiha/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Extensions scindées/ Cohomologie des groupes/ Classification par le H2/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