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d'informatin pour la gestion des ressourses humaines; automatisation du suivi de carrière et  formation du  personnel au sein de la CNR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Bouzeraa nabila/ 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java/ Orienté Objet/ JDBC/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