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de la mobilité des noeds sur une plateforme 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Benabdelkader Samra/ Meriem talai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Réseaux Ad hoc/ IP version 6/ Handover/ IPv6 mobile/ NEMO/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