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 d'information pour la gestion des ressources humaines automatisation de la gestion du temps et médecine de travail au sein de la CNR de la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Taloub Amina/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java/ Orienté Objet/ JDBC/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